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30" w:rsidRPr="002B5704" w:rsidRDefault="002B5704" w:rsidP="002B5704">
      <w:pPr>
        <w:pStyle w:val="Title"/>
        <w:rPr>
          <w:rFonts w:ascii="Comic Sans MS" w:hAnsi="Comic Sans MS"/>
        </w:rPr>
      </w:pPr>
      <w:r w:rsidRPr="002B5704">
        <w:rPr>
          <w:rFonts w:ascii="Comic Sans MS" w:hAnsi="Comic Sans MS"/>
        </w:rPr>
        <w:t xml:space="preserve">December 2 and </w:t>
      </w:r>
      <w:r w:rsidR="00EE6147">
        <w:rPr>
          <w:rFonts w:ascii="Comic Sans MS" w:hAnsi="Comic Sans MS"/>
        </w:rPr>
        <w:t>3</w:t>
      </w:r>
    </w:p>
    <w:p w:rsidR="002B5704" w:rsidRPr="002B5704" w:rsidRDefault="002B5704">
      <w:pPr>
        <w:rPr>
          <w:rFonts w:ascii="Comic Sans MS" w:hAnsi="Comic Sans MS"/>
          <w:b/>
          <w:bCs/>
          <w:sz w:val="32"/>
          <w:szCs w:val="32"/>
        </w:rPr>
      </w:pPr>
      <w:r w:rsidRPr="002B5704">
        <w:rPr>
          <w:rFonts w:ascii="Comic Sans MS" w:hAnsi="Comic Sans MS"/>
          <w:b/>
          <w:bCs/>
          <w:sz w:val="32"/>
          <w:szCs w:val="32"/>
        </w:rPr>
        <w:t>TSWBAT: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 xml:space="preserve">Define at least </w:t>
      </w:r>
      <w:r w:rsidR="00EE6147">
        <w:rPr>
          <w:rFonts w:ascii="Comic Sans MS" w:hAnsi="Comic Sans MS"/>
          <w:sz w:val="40"/>
          <w:szCs w:val="40"/>
        </w:rPr>
        <w:t>4</w:t>
      </w:r>
      <w:r w:rsidRPr="002B5704">
        <w:rPr>
          <w:rFonts w:ascii="Comic Sans MS" w:hAnsi="Comic Sans MS"/>
          <w:sz w:val="40"/>
          <w:szCs w:val="40"/>
        </w:rPr>
        <w:t xml:space="preserve"> different learning st</w:t>
      </w:r>
      <w:r w:rsidR="00EE6147">
        <w:rPr>
          <w:rFonts w:ascii="Comic Sans MS" w:hAnsi="Comic Sans MS"/>
          <w:sz w:val="40"/>
          <w:szCs w:val="40"/>
        </w:rPr>
        <w:t>rategies</w:t>
      </w:r>
      <w:r w:rsidRPr="002B5704">
        <w:rPr>
          <w:rFonts w:ascii="Comic Sans MS" w:hAnsi="Comic Sans MS"/>
          <w:sz w:val="40"/>
          <w:szCs w:val="40"/>
        </w:rPr>
        <w:t>.</w:t>
      </w:r>
    </w:p>
    <w:p w:rsidR="002B5704" w:rsidRDefault="00EE6147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Analyze activities to “unlock” the learning strategies.</w:t>
      </w:r>
    </w:p>
    <w:p w:rsidR="00EE6147" w:rsidRDefault="00EE6147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State at least 3 benchmarks for reading readiness.</w:t>
      </w:r>
    </w:p>
    <w:p w:rsidR="00EE6147" w:rsidRPr="002B5704" w:rsidRDefault="00EE6147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Match reading strategies with learning styles.</w:t>
      </w:r>
      <w:bookmarkStart w:id="0" w:name="_GoBack"/>
      <w:bookmarkEnd w:id="0"/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 xml:space="preserve">Define and recognize: vowels, consonants, consonant blends, consonant digraphs, silent consonants, vowel digraphs, </w:t>
      </w:r>
      <w:proofErr w:type="gramStart"/>
      <w:r w:rsidRPr="002B5704">
        <w:rPr>
          <w:rFonts w:ascii="Comic Sans MS" w:hAnsi="Comic Sans MS"/>
          <w:sz w:val="40"/>
          <w:szCs w:val="40"/>
        </w:rPr>
        <w:t>final</w:t>
      </w:r>
      <w:proofErr w:type="gramEnd"/>
      <w:r w:rsidRPr="002B5704">
        <w:rPr>
          <w:rFonts w:ascii="Comic Sans MS" w:hAnsi="Comic Sans MS"/>
          <w:sz w:val="40"/>
          <w:szCs w:val="40"/>
        </w:rPr>
        <w:t xml:space="preserve"> e, vo</w:t>
      </w:r>
      <w:r w:rsidR="00EE6147">
        <w:rPr>
          <w:rFonts w:ascii="Comic Sans MS" w:hAnsi="Comic Sans MS"/>
          <w:sz w:val="40"/>
          <w:szCs w:val="40"/>
        </w:rPr>
        <w:t xml:space="preserve">wels modified by r, </w:t>
      </w:r>
      <w:proofErr w:type="spellStart"/>
      <w:r w:rsidR="00EE6147">
        <w:rPr>
          <w:rFonts w:ascii="Comic Sans MS" w:hAnsi="Comic Sans MS"/>
          <w:sz w:val="40"/>
          <w:szCs w:val="40"/>
        </w:rPr>
        <w:t>dipthongs</w:t>
      </w:r>
      <w:proofErr w:type="spellEnd"/>
      <w:r w:rsidR="00EE6147">
        <w:rPr>
          <w:rFonts w:ascii="Comic Sans MS" w:hAnsi="Comic Sans MS"/>
          <w:sz w:val="40"/>
          <w:szCs w:val="40"/>
        </w:rPr>
        <w:t xml:space="preserve">, </w:t>
      </w:r>
      <w:r w:rsidRPr="002B5704">
        <w:rPr>
          <w:rFonts w:ascii="Comic Sans MS" w:hAnsi="Comic Sans MS"/>
          <w:sz w:val="40"/>
          <w:szCs w:val="40"/>
        </w:rPr>
        <w:t>and schwa.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State at least 2 rules of syllabication and accent in phonics.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Recognize problematic phonics in English.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Distinguish between activities that foster phonics and global approaches.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Create at least 3 different exercises to promote both phonic and global approaches.</w:t>
      </w:r>
    </w:p>
    <w:sectPr w:rsidR="002B5704" w:rsidRPr="002B5704" w:rsidSect="00EE6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7225FBB"/>
    <w:multiLevelType w:val="hybridMultilevel"/>
    <w:tmpl w:val="91C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4"/>
    <w:rsid w:val="002B5704"/>
    <w:rsid w:val="004E6C54"/>
    <w:rsid w:val="00830CDE"/>
    <w:rsid w:val="008F0730"/>
    <w:rsid w:val="00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ED0A1-2724-4758-BD1D-1153955E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30"/>
  </w:style>
  <w:style w:type="paragraph" w:styleId="Heading1">
    <w:name w:val="heading 1"/>
    <w:basedOn w:val="Normal"/>
    <w:next w:val="Normal"/>
    <w:link w:val="Heading1Char"/>
    <w:uiPriority w:val="9"/>
    <w:qFormat/>
    <w:rsid w:val="002B5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B5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5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B5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2B57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2B5704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2B5704"/>
    <w:pPr>
      <w:numPr>
        <w:numId w:val="1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2B5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2</cp:revision>
  <cp:lastPrinted>2013-12-01T11:03:00Z</cp:lastPrinted>
  <dcterms:created xsi:type="dcterms:W3CDTF">2013-12-01T11:03:00Z</dcterms:created>
  <dcterms:modified xsi:type="dcterms:W3CDTF">2013-12-01T11:03:00Z</dcterms:modified>
</cp:coreProperties>
</file>